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1C7" w:rsidRPr="009C71C7" w:rsidRDefault="009C71C7" w:rsidP="009C71C7">
      <w:pPr>
        <w:jc w:val="right"/>
        <w:rPr>
          <w:rFonts w:ascii="Times New Roman" w:hAnsi="Times New Roman" w:cs="Times New Roman"/>
          <w:i/>
          <w:color w:val="222222"/>
          <w:sz w:val="28"/>
          <w:szCs w:val="28"/>
        </w:rPr>
      </w:pPr>
      <w:bookmarkStart w:id="0" w:name="_GoBack"/>
      <w:bookmarkEnd w:id="0"/>
      <w:r w:rsidRPr="009C71C7">
        <w:rPr>
          <w:rFonts w:ascii="Times New Roman" w:hAnsi="Times New Roman" w:cs="Times New Roman"/>
          <w:i/>
          <w:color w:val="222222"/>
          <w:sz w:val="28"/>
          <w:szCs w:val="28"/>
        </w:rPr>
        <w:t>Проект</w:t>
      </w:r>
    </w:p>
    <w:p w:rsidR="00DE67CE" w:rsidRDefault="00884A64" w:rsidP="00DE67C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7CE">
        <w:rPr>
          <w:rFonts w:ascii="Times New Roman" w:hAnsi="Times New Roman" w:cs="Times New Roman"/>
          <w:b/>
          <w:sz w:val="28"/>
          <w:szCs w:val="28"/>
        </w:rPr>
        <w:t>М</w:t>
      </w:r>
      <w:r w:rsidR="00180AC1" w:rsidRPr="00DE67CE">
        <w:rPr>
          <w:rFonts w:ascii="Times New Roman" w:hAnsi="Times New Roman" w:cs="Times New Roman"/>
          <w:b/>
          <w:sz w:val="28"/>
          <w:szCs w:val="28"/>
        </w:rPr>
        <w:t>одель</w:t>
      </w:r>
      <w:r w:rsidR="00965909" w:rsidRPr="00DE67CE">
        <w:rPr>
          <w:rFonts w:ascii="Times New Roman" w:hAnsi="Times New Roman" w:cs="Times New Roman"/>
          <w:b/>
          <w:sz w:val="28"/>
          <w:szCs w:val="28"/>
        </w:rPr>
        <w:t xml:space="preserve"> внедрения</w:t>
      </w:r>
      <w:r w:rsidR="00180AC1" w:rsidRPr="00DE67CE">
        <w:rPr>
          <w:rFonts w:ascii="Times New Roman" w:hAnsi="Times New Roman" w:cs="Times New Roman"/>
          <w:b/>
          <w:sz w:val="28"/>
          <w:szCs w:val="28"/>
        </w:rPr>
        <w:t xml:space="preserve"> госпитально</w:t>
      </w:r>
      <w:r w:rsidR="00991EC5" w:rsidRPr="00DE67CE">
        <w:rPr>
          <w:rFonts w:ascii="Times New Roman" w:hAnsi="Times New Roman" w:cs="Times New Roman"/>
          <w:b/>
          <w:sz w:val="28"/>
          <w:szCs w:val="28"/>
        </w:rPr>
        <w:t>го</w:t>
      </w:r>
      <w:r w:rsidR="00180AC1" w:rsidRPr="00DE67CE">
        <w:rPr>
          <w:rFonts w:ascii="Times New Roman" w:hAnsi="Times New Roman" w:cs="Times New Roman"/>
          <w:b/>
          <w:sz w:val="28"/>
          <w:szCs w:val="28"/>
        </w:rPr>
        <w:t xml:space="preserve"> сервиса</w:t>
      </w:r>
      <w:r w:rsidR="00965909" w:rsidRPr="00DE67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7FF8" w:rsidRDefault="00965909" w:rsidP="00DE67C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7CE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D6575" w:rsidRPr="00DE67CE">
        <w:rPr>
          <w:rFonts w:ascii="Times New Roman" w:hAnsi="Times New Roman" w:cs="Times New Roman"/>
          <w:b/>
          <w:sz w:val="28"/>
          <w:szCs w:val="28"/>
        </w:rPr>
        <w:t>медицинских организациях</w:t>
      </w:r>
    </w:p>
    <w:p w:rsidR="00DE67CE" w:rsidRPr="00DE67CE" w:rsidRDefault="00DE67CE" w:rsidP="00DE67C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663" w:rsidRDefault="00CA2663" w:rsidP="007033FF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991EC5">
        <w:rPr>
          <w:rFonts w:ascii="Times New Roman" w:hAnsi="Times New Roman" w:cs="Times New Roman"/>
          <w:color w:val="222222"/>
          <w:sz w:val="28"/>
          <w:szCs w:val="28"/>
        </w:rPr>
        <w:t xml:space="preserve">В медицинских организациях, ориентированных на привлечение медицинских туристов, 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необходимо </w:t>
      </w:r>
      <w:r w:rsidR="00066EF4">
        <w:rPr>
          <w:rFonts w:ascii="Times New Roman" w:hAnsi="Times New Roman" w:cs="Times New Roman"/>
          <w:color w:val="222222"/>
          <w:sz w:val="28"/>
          <w:szCs w:val="28"/>
        </w:rPr>
        <w:t xml:space="preserve">внедрение </w:t>
      </w:r>
      <w:r w:rsidRPr="00991EC5">
        <w:rPr>
          <w:rFonts w:ascii="Times New Roman" w:hAnsi="Times New Roman" w:cs="Times New Roman"/>
          <w:color w:val="222222"/>
          <w:sz w:val="28"/>
          <w:szCs w:val="28"/>
        </w:rPr>
        <w:t>госпитального сер</w:t>
      </w:r>
      <w:r w:rsidR="00A17003">
        <w:rPr>
          <w:rFonts w:ascii="Times New Roman" w:hAnsi="Times New Roman" w:cs="Times New Roman"/>
          <w:color w:val="222222"/>
          <w:sz w:val="28"/>
          <w:szCs w:val="28"/>
        </w:rPr>
        <w:t xml:space="preserve">виса. Основными целями внедрения госпитального сервиса </w:t>
      </w:r>
      <w:r w:rsidRPr="00991EC5">
        <w:rPr>
          <w:rFonts w:ascii="Times New Roman" w:hAnsi="Times New Roman" w:cs="Times New Roman"/>
          <w:color w:val="222222"/>
          <w:sz w:val="28"/>
          <w:szCs w:val="28"/>
        </w:rPr>
        <w:t>является освоение технологий и инструментов разработки стандартов сервиса, методов управления на всех этапах взаимодействия с пациентом в соответствии с международными стандартами качества обслуживания, формирование алгоритмов работы с конфликтными ситуациями в клинике и их профилактика, а также совершенствование навыков презентации и продвижения услуг клиник.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</w:p>
    <w:p w:rsidR="00CA2663" w:rsidRDefault="00CA2663" w:rsidP="00783FDA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="00783FDA">
        <w:rPr>
          <w:rFonts w:ascii="Times New Roman" w:hAnsi="Times New Roman" w:cs="Times New Roman"/>
          <w:color w:val="222222"/>
          <w:sz w:val="28"/>
          <w:szCs w:val="28"/>
        </w:rPr>
        <w:t>Организационные</w:t>
      </w:r>
      <w:r w:rsidRPr="005F5364">
        <w:rPr>
          <w:rFonts w:ascii="Times New Roman" w:hAnsi="Times New Roman" w:cs="Times New Roman"/>
          <w:color w:val="222222"/>
          <w:sz w:val="28"/>
          <w:szCs w:val="28"/>
        </w:rPr>
        <w:t xml:space="preserve"> составляю</w:t>
      </w:r>
      <w:r w:rsidR="00783FDA">
        <w:rPr>
          <w:rFonts w:ascii="Times New Roman" w:hAnsi="Times New Roman" w:cs="Times New Roman"/>
          <w:color w:val="222222"/>
          <w:sz w:val="28"/>
          <w:szCs w:val="28"/>
        </w:rPr>
        <w:t>щие</w:t>
      </w:r>
      <w:r w:rsidRPr="005F5364">
        <w:rPr>
          <w:rFonts w:ascii="Times New Roman" w:hAnsi="Times New Roman" w:cs="Times New Roman"/>
          <w:color w:val="222222"/>
          <w:sz w:val="28"/>
          <w:szCs w:val="28"/>
        </w:rPr>
        <w:t>, которые позволяют компании создать прочную базу для предоставления качественного сервиса</w:t>
      </w:r>
      <w:r w:rsidR="00783FDA">
        <w:rPr>
          <w:rFonts w:ascii="Times New Roman" w:hAnsi="Times New Roman" w:cs="Times New Roman"/>
          <w:color w:val="222222"/>
          <w:sz w:val="28"/>
          <w:szCs w:val="28"/>
        </w:rPr>
        <w:t xml:space="preserve"> –это </w:t>
      </w:r>
      <w:r w:rsidR="00955B7B">
        <w:rPr>
          <w:rFonts w:ascii="Times New Roman" w:hAnsi="Times New Roman" w:cs="Times New Roman"/>
          <w:color w:val="222222"/>
          <w:sz w:val="28"/>
          <w:szCs w:val="28"/>
        </w:rPr>
        <w:t>с</w:t>
      </w:r>
      <w:r>
        <w:rPr>
          <w:rFonts w:ascii="Times New Roman" w:hAnsi="Times New Roman" w:cs="Times New Roman"/>
          <w:color w:val="222222"/>
          <w:sz w:val="28"/>
          <w:szCs w:val="28"/>
        </w:rPr>
        <w:t>тратегия</w:t>
      </w:r>
      <w:r w:rsidR="00955B7B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222222"/>
          <w:sz w:val="28"/>
          <w:szCs w:val="28"/>
        </w:rPr>
        <w:t>сервисный план</w:t>
      </w:r>
      <w:r w:rsidR="00955B7B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222222"/>
          <w:sz w:val="28"/>
          <w:szCs w:val="28"/>
        </w:rPr>
        <w:t>п</w:t>
      </w:r>
      <w:r w:rsidRPr="005F5364">
        <w:rPr>
          <w:rFonts w:ascii="Times New Roman" w:hAnsi="Times New Roman" w:cs="Times New Roman"/>
          <w:color w:val="222222"/>
          <w:sz w:val="28"/>
          <w:szCs w:val="28"/>
        </w:rPr>
        <w:t>риверженность и непосредственн</w:t>
      </w:r>
      <w:r>
        <w:rPr>
          <w:rFonts w:ascii="Times New Roman" w:hAnsi="Times New Roman" w:cs="Times New Roman"/>
          <w:color w:val="222222"/>
          <w:sz w:val="28"/>
          <w:szCs w:val="28"/>
        </w:rPr>
        <w:t>ое участие высшего руководства</w:t>
      </w:r>
      <w:r w:rsidR="00955B7B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222222"/>
          <w:sz w:val="28"/>
          <w:szCs w:val="28"/>
        </w:rPr>
        <w:t>х</w:t>
      </w:r>
      <w:r w:rsidRPr="005F5364">
        <w:rPr>
          <w:rFonts w:ascii="Times New Roman" w:hAnsi="Times New Roman" w:cs="Times New Roman"/>
          <w:color w:val="222222"/>
          <w:sz w:val="28"/>
          <w:szCs w:val="28"/>
        </w:rPr>
        <w:t>орошо обученный и мотивиро</w:t>
      </w:r>
      <w:r w:rsidR="00955B7B">
        <w:rPr>
          <w:rFonts w:ascii="Times New Roman" w:hAnsi="Times New Roman" w:cs="Times New Roman"/>
          <w:color w:val="222222"/>
          <w:sz w:val="28"/>
          <w:szCs w:val="28"/>
        </w:rPr>
        <w:t>ванный обслуживающий персонал, к</w:t>
      </w:r>
      <w:r w:rsidRPr="005F5364">
        <w:rPr>
          <w:rFonts w:ascii="Times New Roman" w:hAnsi="Times New Roman" w:cs="Times New Roman"/>
          <w:color w:val="222222"/>
          <w:sz w:val="28"/>
          <w:szCs w:val="28"/>
        </w:rPr>
        <w:t>ач</w:t>
      </w:r>
      <w:r>
        <w:rPr>
          <w:rFonts w:ascii="Times New Roman" w:hAnsi="Times New Roman" w:cs="Times New Roman"/>
          <w:color w:val="222222"/>
          <w:sz w:val="28"/>
          <w:szCs w:val="28"/>
        </w:rPr>
        <w:t>ество продуктов и услуг</w:t>
      </w:r>
      <w:r w:rsidR="00955B7B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222222"/>
          <w:sz w:val="28"/>
          <w:szCs w:val="28"/>
        </w:rPr>
        <w:t>наличие инфраструктуры</w:t>
      </w:r>
      <w:r w:rsidR="00955B7B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222222"/>
          <w:sz w:val="28"/>
          <w:szCs w:val="28"/>
        </w:rPr>
        <w:t>м</w:t>
      </w:r>
      <w:r w:rsidRPr="005F5364">
        <w:rPr>
          <w:rFonts w:ascii="Times New Roman" w:hAnsi="Times New Roman" w:cs="Times New Roman"/>
          <w:color w:val="222222"/>
          <w:sz w:val="28"/>
          <w:szCs w:val="28"/>
        </w:rPr>
        <w:t>ето</w:t>
      </w:r>
      <w:r>
        <w:rPr>
          <w:rFonts w:ascii="Times New Roman" w:hAnsi="Times New Roman" w:cs="Times New Roman"/>
          <w:color w:val="222222"/>
          <w:sz w:val="28"/>
          <w:szCs w:val="28"/>
        </w:rPr>
        <w:t>ды оценки качества обслуживания</w:t>
      </w:r>
      <w:r w:rsidR="00955B7B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:rsidR="003D1713" w:rsidRPr="00EA6260" w:rsidRDefault="00CA2663" w:rsidP="00EA626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 xml:space="preserve">Для </w:t>
      </w:r>
      <w:r w:rsidRPr="005F5364">
        <w:rPr>
          <w:rFonts w:ascii="Times New Roman" w:hAnsi="Times New Roman" w:cs="Times New Roman"/>
          <w:color w:val="222222"/>
          <w:sz w:val="28"/>
          <w:szCs w:val="28"/>
        </w:rPr>
        <w:t xml:space="preserve"> профессиональной оценки уровня сервиса </w:t>
      </w:r>
      <w:r>
        <w:rPr>
          <w:rFonts w:ascii="Times New Roman" w:hAnsi="Times New Roman" w:cs="Times New Roman"/>
          <w:color w:val="222222"/>
          <w:sz w:val="28"/>
          <w:szCs w:val="28"/>
        </w:rPr>
        <w:t>организации необходимо выявление основных проблем</w:t>
      </w:r>
      <w:r w:rsidRPr="005F5364">
        <w:rPr>
          <w:rFonts w:ascii="Times New Roman" w:hAnsi="Times New Roman" w:cs="Times New Roman"/>
          <w:color w:val="222222"/>
          <w:sz w:val="28"/>
          <w:szCs w:val="28"/>
        </w:rPr>
        <w:t>, анализ мнения клиентов о качестве предоставляемого обслуживания, разработ</w:t>
      </w:r>
      <w:r>
        <w:rPr>
          <w:rFonts w:ascii="Times New Roman" w:hAnsi="Times New Roman" w:cs="Times New Roman"/>
          <w:color w:val="222222"/>
          <w:sz w:val="28"/>
          <w:szCs w:val="28"/>
        </w:rPr>
        <w:t>ка</w:t>
      </w:r>
      <w:r w:rsidRPr="005F5364">
        <w:rPr>
          <w:rFonts w:ascii="Times New Roman" w:hAnsi="Times New Roman" w:cs="Times New Roman"/>
          <w:color w:val="222222"/>
          <w:sz w:val="28"/>
          <w:szCs w:val="28"/>
        </w:rPr>
        <w:t xml:space="preserve"> стандарт</w:t>
      </w:r>
      <w:r>
        <w:rPr>
          <w:rFonts w:ascii="Times New Roman" w:hAnsi="Times New Roman" w:cs="Times New Roman"/>
          <w:color w:val="222222"/>
          <w:sz w:val="28"/>
          <w:szCs w:val="28"/>
        </w:rPr>
        <w:t>ов</w:t>
      </w:r>
      <w:r w:rsidRPr="005F5364">
        <w:rPr>
          <w:rFonts w:ascii="Times New Roman" w:hAnsi="Times New Roman" w:cs="Times New Roman"/>
          <w:color w:val="222222"/>
          <w:sz w:val="28"/>
          <w:szCs w:val="28"/>
        </w:rPr>
        <w:t xml:space="preserve"> качественного обслуживания, определ</w:t>
      </w:r>
      <w:r>
        <w:rPr>
          <w:rFonts w:ascii="Times New Roman" w:hAnsi="Times New Roman" w:cs="Times New Roman"/>
          <w:color w:val="222222"/>
          <w:sz w:val="28"/>
          <w:szCs w:val="28"/>
        </w:rPr>
        <w:t>ение</w:t>
      </w:r>
      <w:r w:rsidRPr="005F5364">
        <w:rPr>
          <w:rFonts w:ascii="Times New Roman" w:hAnsi="Times New Roman" w:cs="Times New Roman"/>
          <w:color w:val="222222"/>
          <w:sz w:val="28"/>
          <w:szCs w:val="28"/>
        </w:rPr>
        <w:t xml:space="preserve"> цел</w:t>
      </w:r>
      <w:r>
        <w:rPr>
          <w:rFonts w:ascii="Times New Roman" w:hAnsi="Times New Roman" w:cs="Times New Roman"/>
          <w:color w:val="222222"/>
          <w:sz w:val="28"/>
          <w:szCs w:val="28"/>
        </w:rPr>
        <w:t>ей</w:t>
      </w:r>
      <w:r w:rsidRPr="005F5364">
        <w:rPr>
          <w:rFonts w:ascii="Times New Roman" w:hAnsi="Times New Roman" w:cs="Times New Roman"/>
          <w:color w:val="222222"/>
          <w:sz w:val="28"/>
          <w:szCs w:val="28"/>
        </w:rPr>
        <w:t xml:space="preserve"> и средств их достижения</w:t>
      </w:r>
      <w:r>
        <w:rPr>
          <w:rFonts w:ascii="Times New Roman" w:hAnsi="Times New Roman" w:cs="Times New Roman"/>
          <w:color w:val="222222"/>
          <w:sz w:val="28"/>
          <w:szCs w:val="28"/>
        </w:rPr>
        <w:t>.</w:t>
      </w:r>
      <w:r w:rsidRPr="005F5364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</w:p>
    <w:p w:rsidR="00F84C8D" w:rsidRPr="00855E0D" w:rsidRDefault="00EA6260" w:rsidP="00DD3F9A">
      <w:pPr>
        <w:pStyle w:val="a6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4E21" w:rsidRPr="00855E0D">
        <w:rPr>
          <w:rFonts w:ascii="Times New Roman" w:hAnsi="Times New Roman" w:cs="Times New Roman"/>
          <w:b/>
          <w:sz w:val="28"/>
          <w:szCs w:val="28"/>
        </w:rPr>
        <w:t xml:space="preserve">Внедрение госпитального сервиса </w:t>
      </w:r>
      <w:r w:rsidR="00855E0D">
        <w:rPr>
          <w:rFonts w:ascii="Times New Roman" w:hAnsi="Times New Roman" w:cs="Times New Roman"/>
          <w:b/>
          <w:sz w:val="28"/>
          <w:szCs w:val="28"/>
        </w:rPr>
        <w:t xml:space="preserve">можно </w:t>
      </w:r>
      <w:r w:rsidR="000D4E21" w:rsidRPr="00855E0D">
        <w:rPr>
          <w:rFonts w:ascii="Times New Roman" w:hAnsi="Times New Roman" w:cs="Times New Roman"/>
          <w:b/>
          <w:sz w:val="28"/>
          <w:szCs w:val="28"/>
        </w:rPr>
        <w:t>раздел</w:t>
      </w:r>
      <w:r w:rsidR="00855E0D">
        <w:rPr>
          <w:rFonts w:ascii="Times New Roman" w:hAnsi="Times New Roman" w:cs="Times New Roman"/>
          <w:b/>
          <w:sz w:val="28"/>
          <w:szCs w:val="28"/>
        </w:rPr>
        <w:t>ить</w:t>
      </w:r>
      <w:r w:rsidR="000D4E21" w:rsidRPr="00855E0D">
        <w:rPr>
          <w:rFonts w:ascii="Times New Roman" w:hAnsi="Times New Roman" w:cs="Times New Roman"/>
          <w:b/>
          <w:sz w:val="28"/>
          <w:szCs w:val="28"/>
        </w:rPr>
        <w:t xml:space="preserve"> на 3 этапа</w:t>
      </w:r>
      <w:r w:rsidR="00E72E95" w:rsidRPr="00855E0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84C8D" w:rsidRDefault="00E72E95" w:rsidP="00F84C8D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</w:t>
      </w:r>
      <w:r w:rsidR="00B27BF9">
        <w:rPr>
          <w:rFonts w:ascii="Times New Roman" w:hAnsi="Times New Roman" w:cs="Times New Roman"/>
          <w:sz w:val="28"/>
          <w:szCs w:val="28"/>
        </w:rPr>
        <w:t xml:space="preserve"> </w:t>
      </w:r>
      <w:r w:rsidR="00E412E2">
        <w:rPr>
          <w:rFonts w:ascii="Times New Roman" w:hAnsi="Times New Roman" w:cs="Times New Roman"/>
          <w:sz w:val="28"/>
          <w:szCs w:val="28"/>
        </w:rPr>
        <w:t>сотрудников культуре сервиса -</w:t>
      </w:r>
      <w:r w:rsidR="00B27BF9">
        <w:rPr>
          <w:rFonts w:ascii="Times New Roman" w:hAnsi="Times New Roman" w:cs="Times New Roman"/>
          <w:sz w:val="28"/>
          <w:szCs w:val="28"/>
        </w:rPr>
        <w:t xml:space="preserve"> принципам и основам сервис ориентированного подхода в медицинских организациях</w:t>
      </w:r>
      <w:r w:rsidR="00F84C8D">
        <w:rPr>
          <w:rFonts w:ascii="Times New Roman" w:hAnsi="Times New Roman" w:cs="Times New Roman"/>
          <w:sz w:val="28"/>
          <w:szCs w:val="28"/>
        </w:rPr>
        <w:t>, в том числе топ-менеджмента;</w:t>
      </w:r>
    </w:p>
    <w:p w:rsidR="00F84C8D" w:rsidRDefault="00E72E95" w:rsidP="00F84C8D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стандартов</w:t>
      </w:r>
      <w:r w:rsidR="00DD3F9A">
        <w:rPr>
          <w:rFonts w:ascii="Times New Roman" w:hAnsi="Times New Roman" w:cs="Times New Roman"/>
          <w:sz w:val="28"/>
          <w:szCs w:val="28"/>
        </w:rPr>
        <w:t xml:space="preserve"> операционных структур (СОП)</w:t>
      </w:r>
      <w:r w:rsidR="00F84C8D">
        <w:rPr>
          <w:rFonts w:ascii="Times New Roman" w:hAnsi="Times New Roman" w:cs="Times New Roman"/>
          <w:sz w:val="28"/>
          <w:szCs w:val="28"/>
        </w:rPr>
        <w:t>;</w:t>
      </w:r>
    </w:p>
    <w:p w:rsidR="000D4E21" w:rsidRPr="000D4E21" w:rsidRDefault="00B27BF9" w:rsidP="00F84C8D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обучение разработанным </w:t>
      </w:r>
      <w:r w:rsidR="00E72E95">
        <w:rPr>
          <w:rFonts w:ascii="Times New Roman" w:hAnsi="Times New Roman" w:cs="Times New Roman"/>
          <w:sz w:val="28"/>
          <w:szCs w:val="28"/>
        </w:rPr>
        <w:t>стандарт</w:t>
      </w:r>
      <w:r>
        <w:rPr>
          <w:rFonts w:ascii="Times New Roman" w:hAnsi="Times New Roman" w:cs="Times New Roman"/>
          <w:sz w:val="28"/>
          <w:szCs w:val="28"/>
          <w:lang w:val="kk-KZ"/>
        </w:rPr>
        <w:t>ам</w:t>
      </w:r>
      <w:r w:rsidR="00DD3F9A">
        <w:rPr>
          <w:rFonts w:ascii="Times New Roman" w:hAnsi="Times New Roman" w:cs="Times New Roman"/>
          <w:sz w:val="28"/>
          <w:szCs w:val="28"/>
        </w:rPr>
        <w:t xml:space="preserve"> операционных процедур в медицинских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с мониторингом внедрения</w:t>
      </w:r>
      <w:r w:rsidR="00DD3F9A">
        <w:rPr>
          <w:rFonts w:ascii="Times New Roman" w:hAnsi="Times New Roman" w:cs="Times New Roman"/>
          <w:sz w:val="28"/>
          <w:szCs w:val="28"/>
        </w:rPr>
        <w:t>.</w:t>
      </w:r>
    </w:p>
    <w:p w:rsidR="00E412E2" w:rsidRPr="009C71C7" w:rsidRDefault="00E412E2" w:rsidP="00DD3F9A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:rsidR="00DD3F9A" w:rsidRPr="00C264A1" w:rsidRDefault="00DD3F9A" w:rsidP="00DD3F9A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C264A1">
        <w:rPr>
          <w:rFonts w:ascii="Times New Roman" w:hAnsi="Times New Roman" w:cs="Times New Roman"/>
          <w:b/>
          <w:color w:val="222222"/>
          <w:sz w:val="28"/>
          <w:szCs w:val="28"/>
          <w:lang w:val="en-US"/>
        </w:rPr>
        <w:t>I</w:t>
      </w:r>
      <w:r w:rsidRPr="00C264A1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этап </w:t>
      </w:r>
    </w:p>
    <w:p w:rsidR="001D23CE" w:rsidRPr="00362118" w:rsidRDefault="008A40AA" w:rsidP="00DD3F9A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b/>
          <w:color w:val="222222"/>
          <w:sz w:val="28"/>
          <w:szCs w:val="28"/>
          <w:u w:val="single"/>
        </w:rPr>
      </w:pPr>
      <w:r w:rsidRPr="00362118">
        <w:rPr>
          <w:rFonts w:ascii="Times New Roman" w:hAnsi="Times New Roman" w:cs="Times New Roman"/>
          <w:b/>
          <w:color w:val="222222"/>
          <w:sz w:val="28"/>
          <w:szCs w:val="28"/>
          <w:u w:val="single"/>
        </w:rPr>
        <w:t xml:space="preserve">Обучение </w:t>
      </w:r>
      <w:r w:rsidR="001D23CE" w:rsidRPr="00362118">
        <w:rPr>
          <w:rFonts w:ascii="Times New Roman" w:hAnsi="Times New Roman" w:cs="Times New Roman"/>
          <w:b/>
          <w:color w:val="222222"/>
          <w:sz w:val="28"/>
          <w:szCs w:val="28"/>
          <w:u w:val="single"/>
        </w:rPr>
        <w:t>сотрудников культуре сервиса</w:t>
      </w:r>
    </w:p>
    <w:p w:rsidR="008A40AA" w:rsidRPr="008A40AA" w:rsidRDefault="00C31CE2" w:rsidP="00C31CE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</w:rPr>
        <w:tab/>
      </w:r>
    </w:p>
    <w:p w:rsidR="007B35F1" w:rsidRDefault="00B27BF9" w:rsidP="007B35F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Целью</w:t>
      </w:r>
      <w:r w:rsidR="008A40AA" w:rsidRPr="008A40AA">
        <w:rPr>
          <w:rFonts w:ascii="Times New Roman" w:hAnsi="Times New Roman" w:cs="Times New Roman"/>
          <w:color w:val="222222"/>
          <w:sz w:val="28"/>
          <w:szCs w:val="28"/>
        </w:rPr>
        <w:t xml:space="preserve"> обучения </w:t>
      </w:r>
      <w:r>
        <w:rPr>
          <w:rFonts w:ascii="Times New Roman" w:hAnsi="Times New Roman" w:cs="Times New Roman"/>
          <w:color w:val="222222"/>
          <w:sz w:val="28"/>
          <w:szCs w:val="28"/>
        </w:rPr>
        <w:t>явля</w:t>
      </w:r>
      <w:r w:rsidR="008A40AA" w:rsidRPr="008A40AA">
        <w:rPr>
          <w:rFonts w:ascii="Times New Roman" w:hAnsi="Times New Roman" w:cs="Times New Roman"/>
          <w:color w:val="222222"/>
          <w:sz w:val="28"/>
          <w:szCs w:val="28"/>
        </w:rPr>
        <w:t>ется</w:t>
      </w:r>
      <w:r w:rsidR="00EA52A7">
        <w:rPr>
          <w:rFonts w:ascii="Times New Roman" w:hAnsi="Times New Roman" w:cs="Times New Roman"/>
          <w:color w:val="222222"/>
          <w:sz w:val="28"/>
          <w:szCs w:val="28"/>
        </w:rPr>
        <w:t>:</w:t>
      </w:r>
      <w:r w:rsidR="008A40AA" w:rsidRPr="008A40AA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</w:p>
    <w:p w:rsidR="007B35F1" w:rsidRPr="007B70A4" w:rsidRDefault="007B35F1" w:rsidP="007B35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Овладеть инструментами разработки и реализации собственной</w:t>
      </w:r>
    </w:p>
    <w:p w:rsidR="007B35F1" w:rsidRPr="007B70A4" w:rsidRDefault="007B35F1" w:rsidP="007B3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программы улучшения сервиса в соответствии с международными</w:t>
      </w:r>
    </w:p>
    <w:p w:rsidR="007B35F1" w:rsidRPr="007B70A4" w:rsidRDefault="007B35F1" w:rsidP="007B3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стандартами качества обслуживания.</w:t>
      </w:r>
    </w:p>
    <w:p w:rsidR="007B35F1" w:rsidRPr="007B70A4" w:rsidRDefault="007B35F1" w:rsidP="007B35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Определить ключевые точки воздействия руководителя, требующие</w:t>
      </w:r>
    </w:p>
    <w:p w:rsidR="007B35F1" w:rsidRPr="007B70A4" w:rsidRDefault="007B35F1" w:rsidP="007B35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улучшения обслуживания.</w:t>
      </w:r>
    </w:p>
    <w:p w:rsidR="007B35F1" w:rsidRPr="007B70A4" w:rsidRDefault="007B35F1" w:rsidP="007B35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Узнать основные риски и ошибки при построении сервиса в клинике</w:t>
      </w:r>
    </w:p>
    <w:p w:rsidR="008A40AA" w:rsidRPr="008A40AA" w:rsidRDefault="007B35F1" w:rsidP="007B35F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Освоение технологий и инструментов разработки политик, процессов и стандартов сервиса для врачей.</w:t>
      </w:r>
    </w:p>
    <w:p w:rsidR="008B3544" w:rsidRDefault="008B3544" w:rsidP="00EA52A7">
      <w:pPr>
        <w:spacing w:after="0" w:line="24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:rsidR="009C71C7" w:rsidRDefault="009C71C7" w:rsidP="00EA52A7">
      <w:pPr>
        <w:spacing w:after="0" w:line="24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:rsidR="009C71C7" w:rsidRPr="00EA52A7" w:rsidRDefault="009C71C7" w:rsidP="00EA52A7">
      <w:pPr>
        <w:spacing w:after="0" w:line="24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:rsidR="00203EB7" w:rsidRPr="00203EB7" w:rsidRDefault="00203EB7" w:rsidP="00203EB7">
      <w:pPr>
        <w:spacing w:after="0" w:line="240" w:lineRule="auto"/>
        <w:ind w:firstLine="426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203EB7">
        <w:rPr>
          <w:rFonts w:ascii="Times New Roman" w:hAnsi="Times New Roman" w:cs="Times New Roman"/>
          <w:b/>
          <w:color w:val="222222"/>
          <w:sz w:val="28"/>
          <w:szCs w:val="28"/>
          <w:lang w:val="en-US"/>
        </w:rPr>
        <w:t>II</w:t>
      </w:r>
      <w:r w:rsidRPr="00203EB7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этап</w:t>
      </w:r>
    </w:p>
    <w:p w:rsidR="00E72E95" w:rsidRDefault="008A40AA" w:rsidP="008A40A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222222"/>
          <w:sz w:val="28"/>
          <w:szCs w:val="28"/>
          <w:u w:val="single"/>
        </w:rPr>
      </w:pPr>
      <w:r w:rsidRPr="00362118">
        <w:rPr>
          <w:rFonts w:ascii="Times New Roman" w:hAnsi="Times New Roman" w:cs="Times New Roman"/>
          <w:b/>
          <w:color w:val="222222"/>
          <w:sz w:val="28"/>
          <w:szCs w:val="28"/>
          <w:u w:val="single"/>
        </w:rPr>
        <w:t xml:space="preserve"> </w:t>
      </w:r>
      <w:r w:rsidR="00C31CE2" w:rsidRPr="00362118">
        <w:rPr>
          <w:rFonts w:ascii="Times New Roman" w:hAnsi="Times New Roman" w:cs="Times New Roman"/>
          <w:b/>
          <w:color w:val="222222"/>
          <w:sz w:val="28"/>
          <w:szCs w:val="28"/>
          <w:u w:val="single"/>
        </w:rPr>
        <w:t>Разработка стандартов</w:t>
      </w:r>
      <w:r w:rsidR="00203EB7">
        <w:rPr>
          <w:rFonts w:ascii="Times New Roman" w:hAnsi="Times New Roman" w:cs="Times New Roman"/>
          <w:b/>
          <w:color w:val="222222"/>
          <w:sz w:val="28"/>
          <w:szCs w:val="28"/>
          <w:u w:val="single"/>
        </w:rPr>
        <w:t xml:space="preserve"> операционных процедур </w:t>
      </w:r>
      <w:r w:rsidR="002C0677">
        <w:rPr>
          <w:rFonts w:ascii="Times New Roman" w:hAnsi="Times New Roman" w:cs="Times New Roman"/>
          <w:b/>
          <w:color w:val="222222"/>
          <w:sz w:val="28"/>
          <w:szCs w:val="28"/>
          <w:u w:val="single"/>
        </w:rPr>
        <w:t>по госпитальному сервису в медицинских организациях</w:t>
      </w:r>
    </w:p>
    <w:p w:rsidR="00D31EC5" w:rsidRDefault="0053746E" w:rsidP="0053746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53746E">
        <w:rPr>
          <w:rFonts w:ascii="Times New Roman" w:hAnsi="Times New Roman" w:cs="Times New Roman"/>
          <w:color w:val="222222"/>
          <w:sz w:val="28"/>
          <w:szCs w:val="28"/>
        </w:rPr>
        <w:t>Стандарты операционных процедур разрабатываются учитывая специфику работы  каждой медицинской организации. На первоначальном этапе проводится оценка (аудит качества, выполняемый внешним партнером), после чего проводится разработка стандартов операционных процедур</w:t>
      </w:r>
      <w:r w:rsidR="00D31EC5" w:rsidRPr="0053746E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53746E">
        <w:rPr>
          <w:rFonts w:ascii="Times New Roman" w:hAnsi="Times New Roman" w:cs="Times New Roman"/>
          <w:color w:val="222222"/>
          <w:sz w:val="28"/>
          <w:szCs w:val="28"/>
        </w:rPr>
        <w:t>с участием медицинского персонала клиники</w:t>
      </w:r>
      <w:r w:rsidR="002346EE">
        <w:rPr>
          <w:rFonts w:ascii="Times New Roman" w:hAnsi="Times New Roman" w:cs="Times New Roman"/>
          <w:color w:val="222222"/>
          <w:sz w:val="28"/>
          <w:szCs w:val="28"/>
        </w:rPr>
        <w:t xml:space="preserve"> и корректировка их с привлечением экспертов по медицинскому сервису, имеющих опыт внедрения в клиниках</w:t>
      </w:r>
      <w:r w:rsidRPr="0053746E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:rsidR="00AC27C1" w:rsidRDefault="002346EE" w:rsidP="0053746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Как минимум для одной медицинской организации разрабатываются</w:t>
      </w:r>
      <w:r w:rsidR="00AC27C1">
        <w:rPr>
          <w:rFonts w:ascii="Times New Roman" w:hAnsi="Times New Roman" w:cs="Times New Roman"/>
          <w:color w:val="222222"/>
          <w:sz w:val="28"/>
          <w:szCs w:val="28"/>
        </w:rPr>
        <w:t xml:space="preserve"> три  основных </w:t>
      </w:r>
      <w:r>
        <w:rPr>
          <w:rFonts w:ascii="Times New Roman" w:hAnsi="Times New Roman" w:cs="Times New Roman"/>
          <w:color w:val="222222"/>
          <w:sz w:val="28"/>
          <w:szCs w:val="28"/>
        </w:rPr>
        <w:t>вида</w:t>
      </w:r>
      <w:r w:rsidR="00AC27C1">
        <w:rPr>
          <w:rFonts w:ascii="Times New Roman" w:hAnsi="Times New Roman" w:cs="Times New Roman"/>
          <w:color w:val="222222"/>
          <w:sz w:val="28"/>
          <w:szCs w:val="28"/>
        </w:rPr>
        <w:t xml:space="preserve"> стандартов:</w:t>
      </w:r>
    </w:p>
    <w:p w:rsidR="00AC27C1" w:rsidRDefault="00AC27C1" w:rsidP="0053746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1)для старшего медицинского персонала</w:t>
      </w:r>
      <w:r w:rsidR="002346EE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:rsidR="00AC27C1" w:rsidRDefault="00AC27C1" w:rsidP="0053746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2) для среднего медицинского персонала</w:t>
      </w:r>
      <w:r w:rsidR="002346EE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:rsidR="00AC27C1" w:rsidRDefault="00AC27C1" w:rsidP="0053746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 xml:space="preserve">3)для сотрудников </w:t>
      </w:r>
      <w:r>
        <w:rPr>
          <w:rFonts w:ascii="Times New Roman" w:hAnsi="Times New Roman" w:cs="Times New Roman"/>
          <w:color w:val="222222"/>
          <w:sz w:val="28"/>
          <w:szCs w:val="28"/>
          <w:lang w:val="en-US"/>
        </w:rPr>
        <w:t>Call</w:t>
      </w:r>
      <w:r w:rsidRPr="00AC27C1">
        <w:rPr>
          <w:rFonts w:ascii="Times New Roman" w:hAnsi="Times New Roman" w:cs="Times New Roman"/>
          <w:color w:val="222222"/>
          <w:sz w:val="28"/>
          <w:szCs w:val="28"/>
        </w:rPr>
        <w:t>-</w:t>
      </w:r>
      <w:r>
        <w:rPr>
          <w:rFonts w:ascii="Times New Roman" w:hAnsi="Times New Roman" w:cs="Times New Roman"/>
          <w:color w:val="222222"/>
          <w:sz w:val="28"/>
          <w:szCs w:val="28"/>
        </w:rPr>
        <w:t>центров и ресепшн (регистратура)</w:t>
      </w:r>
      <w:r w:rsidR="002346EE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:rsidR="00EA52A7" w:rsidRDefault="00EA52A7" w:rsidP="0053746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EA52A7" w:rsidRDefault="00EA52A7" w:rsidP="0053746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Данные стандарты включают в себя следующие аспекты: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Как организовать прием с максимальным комфортом?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Цикл контакта с пациентом. Примеры стандартов сервиса для врачей.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Показатели качества обслуживания и их измерение.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Правила психологического комфорта при  обращении с пациентами для врачей.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Типичные ошибки, которые приводят к увеличению времени приема и эмоциональному выгоранию врачей и медсестер.</w:t>
      </w:r>
    </w:p>
    <w:p w:rsidR="00EA52A7" w:rsidRPr="00250FB8" w:rsidRDefault="00EA52A7" w:rsidP="00EA52A7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0FB8">
        <w:rPr>
          <w:rFonts w:ascii="Times New Roman" w:hAnsi="Times New Roman" w:cs="Times New Roman"/>
          <w:sz w:val="28"/>
          <w:szCs w:val="28"/>
        </w:rPr>
        <w:t>Описание процесса «визит пациента» с выделением сильных и слабых мест в ходу его сервисного обслуживания со стороны среднего персонала медицинского учреждения.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Психологические типы пациентов и способы взаимодействия с ними.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Система работы с жалобами и претензиями пациентов.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 xml:space="preserve">Манипуляции со стороны пациентов: виды и диагностика манипуляций, методы их отражения. 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Конфликты с пациентами: причины и виды конфликтного поведения пациентов.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Типы критики и конструктивные способы ее принятия.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Алгоритм работы с конфликтными ситуациями.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Поведение персонала с ситуации агрессии.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Профилактика конфликтов в медицинском учреждении.</w:t>
      </w:r>
    </w:p>
    <w:p w:rsidR="00EA52A7" w:rsidRPr="007B70A4" w:rsidRDefault="00EA52A7" w:rsidP="00EA52A7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Осознание роли администраторов, как носителя правил и норм по качественному обслуживанию пациентов.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 xml:space="preserve">Организация работы </w:t>
      </w:r>
      <w:r w:rsidRPr="007B70A4">
        <w:rPr>
          <w:rFonts w:ascii="Times New Roman" w:hAnsi="Times New Roman" w:cs="Times New Roman"/>
          <w:color w:val="222222"/>
          <w:sz w:val="28"/>
          <w:szCs w:val="28"/>
          <w:lang w:val="en-US"/>
        </w:rPr>
        <w:t>call</w:t>
      </w:r>
      <w:r w:rsidRPr="007B70A4">
        <w:rPr>
          <w:rFonts w:ascii="Times New Roman" w:hAnsi="Times New Roman" w:cs="Times New Roman"/>
          <w:color w:val="222222"/>
          <w:sz w:val="28"/>
          <w:szCs w:val="28"/>
        </w:rPr>
        <w:t>-центра и регистратуры, современные требования.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Организация работы администраторов (в клинике самый важный –пациент, а самый главный -врач) правила взаимодействия администраторов с медперсоналом. Понятие внутреннего клиента.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lastRenderedPageBreak/>
        <w:t>Телефонный этикет. Алгоритм входящих и исходящих звонков и разговор с уже подошедшим пациентом.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Личные продажи сотрудников - как и чему обучать.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Алгоритм телефонных переговоров с пациентом (как экономить эмоциональный ресурс и время).</w:t>
      </w:r>
    </w:p>
    <w:p w:rsidR="00EA52A7" w:rsidRPr="00EA52A7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Алгоритм работы с очередью.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EA52A7">
        <w:rPr>
          <w:rFonts w:ascii="Times New Roman" w:hAnsi="Times New Roman" w:cs="Times New Roman"/>
          <w:color w:val="222222"/>
          <w:sz w:val="28"/>
          <w:szCs w:val="28"/>
        </w:rPr>
        <w:t>Разработка стандартов.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Отработка навыков продаж и презентация услуг клиники у администраторов</w:t>
      </w:r>
      <w:r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Психологические типы пациентов и способы взаимодействия с ними</w:t>
      </w:r>
      <w:r>
        <w:rPr>
          <w:rFonts w:ascii="Times New Roman" w:hAnsi="Times New Roman" w:cs="Times New Roman"/>
          <w:color w:val="222222"/>
          <w:sz w:val="28"/>
          <w:szCs w:val="28"/>
        </w:rPr>
        <w:t>.</w:t>
      </w:r>
      <w:r w:rsidRPr="007B70A4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Система работы с жалобами и претензиями пациентов.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Манипуляции со стороны пациентов: виды и диагностика манипуляций, методы их отражения.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Конфликты с пациентами: причины и виды конфликтного поведения пациентов.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Типы критики и конструктивные способы ее принятия.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Алгоритм работы с конфликтными ситуациями.</w:t>
      </w:r>
    </w:p>
    <w:p w:rsidR="00EA52A7" w:rsidRPr="007B70A4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Поведение персонала в ситуации агрессии.</w:t>
      </w:r>
    </w:p>
    <w:p w:rsidR="00EA52A7" w:rsidRDefault="00EA52A7" w:rsidP="00EA52A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7B70A4">
        <w:rPr>
          <w:rFonts w:ascii="Times New Roman" w:hAnsi="Times New Roman" w:cs="Times New Roman"/>
          <w:color w:val="222222"/>
          <w:sz w:val="28"/>
          <w:szCs w:val="28"/>
        </w:rPr>
        <w:t>Профилактика конфликтов в медицинском учреждении.</w:t>
      </w:r>
    </w:p>
    <w:p w:rsidR="0053746E" w:rsidRDefault="0053746E" w:rsidP="00EA52A7">
      <w:pPr>
        <w:spacing w:after="0" w:line="24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:rsidR="0053746E" w:rsidRPr="00203EB7" w:rsidRDefault="0053746E" w:rsidP="0053746E">
      <w:pPr>
        <w:spacing w:after="0" w:line="240" w:lineRule="auto"/>
        <w:ind w:firstLine="426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203EB7">
        <w:rPr>
          <w:rFonts w:ascii="Times New Roman" w:hAnsi="Times New Roman" w:cs="Times New Roman"/>
          <w:b/>
          <w:color w:val="222222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color w:val="222222"/>
          <w:sz w:val="28"/>
          <w:szCs w:val="28"/>
          <w:lang w:val="en-US"/>
        </w:rPr>
        <w:t>I</w:t>
      </w:r>
      <w:r w:rsidRPr="00203EB7">
        <w:rPr>
          <w:rFonts w:ascii="Times New Roman" w:hAnsi="Times New Roman" w:cs="Times New Roman"/>
          <w:b/>
          <w:color w:val="222222"/>
          <w:sz w:val="28"/>
          <w:szCs w:val="28"/>
          <w:lang w:val="en-US"/>
        </w:rPr>
        <w:t>I</w:t>
      </w:r>
      <w:r w:rsidRPr="00203EB7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этап</w:t>
      </w:r>
    </w:p>
    <w:p w:rsidR="00923C6B" w:rsidRPr="00362118" w:rsidRDefault="00C31CE2" w:rsidP="0004525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222222"/>
          <w:sz w:val="28"/>
          <w:szCs w:val="28"/>
          <w:u w:val="single"/>
        </w:rPr>
      </w:pPr>
      <w:r w:rsidRPr="00362118">
        <w:rPr>
          <w:rFonts w:ascii="Times New Roman" w:hAnsi="Times New Roman" w:cs="Times New Roman"/>
          <w:b/>
          <w:color w:val="222222"/>
          <w:sz w:val="28"/>
          <w:szCs w:val="28"/>
          <w:u w:val="single"/>
        </w:rPr>
        <w:t>Внедрение стандартов</w:t>
      </w:r>
      <w:r w:rsidR="00AA79B0" w:rsidRPr="00362118">
        <w:rPr>
          <w:rFonts w:ascii="Times New Roman" w:hAnsi="Times New Roman" w:cs="Times New Roman"/>
          <w:b/>
          <w:color w:val="222222"/>
          <w:sz w:val="28"/>
          <w:szCs w:val="28"/>
          <w:u w:val="single"/>
        </w:rPr>
        <w:t xml:space="preserve"> </w:t>
      </w:r>
      <w:r w:rsidR="002C0677">
        <w:rPr>
          <w:rFonts w:ascii="Times New Roman" w:hAnsi="Times New Roman" w:cs="Times New Roman"/>
          <w:b/>
          <w:color w:val="222222"/>
          <w:sz w:val="28"/>
          <w:szCs w:val="28"/>
          <w:u w:val="single"/>
        </w:rPr>
        <w:t>операционных процедур по госпитальному сервису в медицинских организациях</w:t>
      </w:r>
      <w:r w:rsidRPr="00362118">
        <w:rPr>
          <w:rFonts w:ascii="Times New Roman" w:hAnsi="Times New Roman" w:cs="Times New Roman"/>
          <w:b/>
          <w:color w:val="222222"/>
          <w:sz w:val="28"/>
          <w:szCs w:val="28"/>
          <w:u w:val="single"/>
        </w:rPr>
        <w:t xml:space="preserve"> </w:t>
      </w:r>
    </w:p>
    <w:p w:rsidR="002346EE" w:rsidRDefault="0053746E" w:rsidP="002346EE">
      <w:pPr>
        <w:pStyle w:val="a3"/>
        <w:spacing w:line="240" w:lineRule="auto"/>
        <w:ind w:left="0" w:firstLine="360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53746E">
        <w:rPr>
          <w:rFonts w:ascii="Times New Roman" w:hAnsi="Times New Roman" w:cs="Times New Roman"/>
          <w:bCs/>
          <w:color w:val="222222"/>
          <w:sz w:val="28"/>
          <w:szCs w:val="28"/>
        </w:rPr>
        <w:t>Результативность и эффективность внедрения разработанных стандарт</w:t>
      </w:r>
      <w:r>
        <w:rPr>
          <w:rFonts w:ascii="Times New Roman" w:hAnsi="Times New Roman" w:cs="Times New Roman"/>
          <w:bCs/>
          <w:color w:val="222222"/>
          <w:sz w:val="28"/>
          <w:szCs w:val="28"/>
        </w:rPr>
        <w:t>ов опер</w:t>
      </w:r>
      <w:r w:rsidRPr="0053746E">
        <w:rPr>
          <w:rFonts w:ascii="Times New Roman" w:hAnsi="Times New Roman" w:cs="Times New Roman"/>
          <w:bCs/>
          <w:color w:val="222222"/>
          <w:sz w:val="28"/>
          <w:szCs w:val="28"/>
        </w:rPr>
        <w:t>ационных процедур</w:t>
      </w:r>
      <w:r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 по госпитальному сервису в первую очередь зависит от вовлеченности в процесс внедрения руководящего состава медицинской организации.</w:t>
      </w:r>
      <w:r w:rsidRPr="0053746E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 </w:t>
      </w:r>
    </w:p>
    <w:p w:rsidR="00F84C8D" w:rsidRDefault="002346EE" w:rsidP="002346EE">
      <w:pPr>
        <w:pStyle w:val="a3"/>
        <w:spacing w:line="240" w:lineRule="auto"/>
        <w:ind w:left="0" w:firstLine="36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8F5579">
        <w:rPr>
          <w:rFonts w:ascii="Times New Roman" w:hAnsi="Times New Roman" w:cs="Times New Roman"/>
          <w:color w:val="222222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эффективного </w:t>
      </w:r>
      <w:r w:rsidRPr="008F5579">
        <w:rPr>
          <w:rFonts w:ascii="Times New Roman" w:hAnsi="Times New Roman" w:cs="Times New Roman"/>
          <w:color w:val="222222"/>
          <w:sz w:val="28"/>
          <w:szCs w:val="28"/>
        </w:rPr>
        <w:t xml:space="preserve">внедрения </w:t>
      </w:r>
      <w:r>
        <w:rPr>
          <w:rFonts w:ascii="Times New Roman" w:hAnsi="Times New Roman" w:cs="Times New Roman"/>
          <w:color w:val="222222"/>
          <w:sz w:val="28"/>
          <w:szCs w:val="28"/>
        </w:rPr>
        <w:t>стандартов</w:t>
      </w:r>
      <w:r w:rsidRPr="008F5579">
        <w:rPr>
          <w:rFonts w:ascii="Times New Roman" w:hAnsi="Times New Roman" w:cs="Times New Roman"/>
          <w:color w:val="222222"/>
          <w:sz w:val="28"/>
          <w:szCs w:val="28"/>
        </w:rPr>
        <w:t xml:space="preserve"> сервиса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 в медицинской организации</w:t>
      </w:r>
      <w:r w:rsidRPr="008F5579">
        <w:rPr>
          <w:rFonts w:ascii="Times New Roman" w:hAnsi="Times New Roman" w:cs="Times New Roman"/>
          <w:color w:val="222222"/>
          <w:sz w:val="28"/>
          <w:szCs w:val="28"/>
        </w:rPr>
        <w:t xml:space="preserve"> необходимо как минимум 3 года. В обучении пациен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т </w:t>
      </w:r>
      <w:r w:rsidRPr="008F5579">
        <w:rPr>
          <w:rFonts w:ascii="Times New Roman" w:hAnsi="Times New Roman" w:cs="Times New Roman"/>
          <w:color w:val="222222"/>
          <w:sz w:val="28"/>
          <w:szCs w:val="28"/>
        </w:rPr>
        <w:t>ориентированному сервису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 и стандартам</w:t>
      </w:r>
      <w:r w:rsidRPr="008F5579">
        <w:rPr>
          <w:rFonts w:ascii="Times New Roman" w:hAnsi="Times New Roman" w:cs="Times New Roman"/>
          <w:color w:val="222222"/>
          <w:sz w:val="28"/>
          <w:szCs w:val="28"/>
        </w:rPr>
        <w:t xml:space="preserve"> должно быть задействовано минимум 80% персонала.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</w:p>
    <w:p w:rsidR="002346EE" w:rsidRPr="002346EE" w:rsidRDefault="002346EE" w:rsidP="002346EE">
      <w:pPr>
        <w:pStyle w:val="a3"/>
        <w:spacing w:line="240" w:lineRule="auto"/>
        <w:ind w:left="0" w:firstLine="360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По международному опыту обучение персонала должно быть постоянным, как минимум 1 раза в 2 года для обученного персонала и для вновь принятых обязательное направление на специальные курсы по сервису.</w:t>
      </w:r>
    </w:p>
    <w:p w:rsidR="00923C6B" w:rsidRDefault="00923C6B" w:rsidP="003477CA">
      <w:pPr>
        <w:pStyle w:val="a3"/>
        <w:spacing w:line="240" w:lineRule="auto"/>
        <w:ind w:left="0" w:firstLine="360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13339C" w:rsidRPr="00C72F18" w:rsidRDefault="0013339C" w:rsidP="00C72F18">
      <w:pPr>
        <w:spacing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13339C" w:rsidRDefault="0013339C" w:rsidP="003477CA">
      <w:pPr>
        <w:pStyle w:val="a3"/>
        <w:spacing w:line="240" w:lineRule="auto"/>
        <w:ind w:left="0" w:firstLine="360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3477CA" w:rsidRPr="00045254" w:rsidRDefault="003477CA" w:rsidP="00045254">
      <w:pPr>
        <w:spacing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C468EC" w:rsidRDefault="00C468EC" w:rsidP="00991EC5">
      <w:pPr>
        <w:pStyle w:val="a3"/>
        <w:spacing w:line="240" w:lineRule="auto"/>
        <w:ind w:left="0" w:firstLine="360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sectPr w:rsidR="00C468EC" w:rsidSect="00993B19">
      <w:footerReference w:type="default" r:id="rId8"/>
      <w:type w:val="continuous"/>
      <w:pgSz w:w="11906" w:h="16838"/>
      <w:pgMar w:top="709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10B" w:rsidRDefault="00AA210B" w:rsidP="0022648F">
      <w:pPr>
        <w:spacing w:after="0" w:line="240" w:lineRule="auto"/>
      </w:pPr>
      <w:r>
        <w:separator/>
      </w:r>
    </w:p>
  </w:endnote>
  <w:endnote w:type="continuationSeparator" w:id="0">
    <w:p w:rsidR="00AA210B" w:rsidRDefault="00AA210B" w:rsidP="00226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0620025"/>
      <w:docPartObj>
        <w:docPartGallery w:val="Page Numbers (Bottom of Page)"/>
        <w:docPartUnique/>
      </w:docPartObj>
    </w:sdtPr>
    <w:sdtEndPr/>
    <w:sdtContent>
      <w:p w:rsidR="0022648F" w:rsidRDefault="0022648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8B6">
          <w:rPr>
            <w:noProof/>
          </w:rPr>
          <w:t>1</w:t>
        </w:r>
        <w:r>
          <w:fldChar w:fldCharType="end"/>
        </w:r>
      </w:p>
    </w:sdtContent>
  </w:sdt>
  <w:p w:rsidR="0022648F" w:rsidRDefault="002264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10B" w:rsidRDefault="00AA210B" w:rsidP="0022648F">
      <w:pPr>
        <w:spacing w:after="0" w:line="240" w:lineRule="auto"/>
      </w:pPr>
      <w:r>
        <w:separator/>
      </w:r>
    </w:p>
  </w:footnote>
  <w:footnote w:type="continuationSeparator" w:id="0">
    <w:p w:rsidR="00AA210B" w:rsidRDefault="00AA210B" w:rsidP="00226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6B9"/>
    <w:multiLevelType w:val="hybridMultilevel"/>
    <w:tmpl w:val="9B86FBF2"/>
    <w:lvl w:ilvl="0" w:tplc="025E0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742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DCC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9CC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C2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1AB1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D25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38D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549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A11313"/>
    <w:multiLevelType w:val="hybridMultilevel"/>
    <w:tmpl w:val="EAC2A904"/>
    <w:lvl w:ilvl="0" w:tplc="752A6C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A5C28CC"/>
    <w:multiLevelType w:val="hybridMultilevel"/>
    <w:tmpl w:val="8436B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C69B2"/>
    <w:multiLevelType w:val="hybridMultilevel"/>
    <w:tmpl w:val="1E7A74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423E5"/>
    <w:multiLevelType w:val="hybridMultilevel"/>
    <w:tmpl w:val="5D088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56257"/>
    <w:multiLevelType w:val="hybridMultilevel"/>
    <w:tmpl w:val="C0843182"/>
    <w:lvl w:ilvl="0" w:tplc="D4EE3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F4C9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E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82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7EE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0B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48A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32D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92B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D2102F"/>
    <w:multiLevelType w:val="hybridMultilevel"/>
    <w:tmpl w:val="76BEC3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B3B58"/>
    <w:multiLevelType w:val="hybridMultilevel"/>
    <w:tmpl w:val="ABEAD4F2"/>
    <w:lvl w:ilvl="0" w:tplc="EB688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A264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446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DEE3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805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F4C4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5E1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0AD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3E5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8A0B8B"/>
    <w:multiLevelType w:val="hybridMultilevel"/>
    <w:tmpl w:val="FA4E2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373E7"/>
    <w:multiLevelType w:val="hybridMultilevel"/>
    <w:tmpl w:val="8982DF0A"/>
    <w:lvl w:ilvl="0" w:tplc="1542E2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34F9E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3A4C4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4E5D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740F1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72D89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4AB0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0235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6EADC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747EA"/>
    <w:multiLevelType w:val="hybridMultilevel"/>
    <w:tmpl w:val="213ECFC0"/>
    <w:lvl w:ilvl="0" w:tplc="9B602BC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62EA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58384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4061B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3A616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F6E75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4E23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46CB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EE0C2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13628"/>
    <w:multiLevelType w:val="hybridMultilevel"/>
    <w:tmpl w:val="A45AA232"/>
    <w:lvl w:ilvl="0" w:tplc="09729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4AC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2493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DCD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0AF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0C7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F49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7874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780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CFC7745"/>
    <w:multiLevelType w:val="hybridMultilevel"/>
    <w:tmpl w:val="A37C47EA"/>
    <w:lvl w:ilvl="0" w:tplc="376A6AB6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680DC86" w:tentative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5125494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5AA8FC8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7BA40AA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8C661FE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990589A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66B6EFE6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88E47D6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D722E1"/>
    <w:multiLevelType w:val="hybridMultilevel"/>
    <w:tmpl w:val="B35C85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202C06"/>
    <w:multiLevelType w:val="hybridMultilevel"/>
    <w:tmpl w:val="5936CB6A"/>
    <w:lvl w:ilvl="0" w:tplc="46EEA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0C1B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7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5006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3AF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E19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0C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E4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265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817291"/>
    <w:multiLevelType w:val="hybridMultilevel"/>
    <w:tmpl w:val="DEACFED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470F1A"/>
    <w:multiLevelType w:val="hybridMultilevel"/>
    <w:tmpl w:val="F4D64EDE"/>
    <w:lvl w:ilvl="0" w:tplc="2108B7D2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8506D14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62F0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1E54C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8475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D0656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9A136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90D71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987FF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7C7996"/>
    <w:multiLevelType w:val="hybridMultilevel"/>
    <w:tmpl w:val="344EF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8249A"/>
    <w:multiLevelType w:val="hybridMultilevel"/>
    <w:tmpl w:val="BA586B3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126478"/>
    <w:multiLevelType w:val="hybridMultilevel"/>
    <w:tmpl w:val="26422110"/>
    <w:lvl w:ilvl="0" w:tplc="BE8A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642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AE1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585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085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45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46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12B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FA3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2902677"/>
    <w:multiLevelType w:val="hybridMultilevel"/>
    <w:tmpl w:val="C57E1C5A"/>
    <w:lvl w:ilvl="0" w:tplc="1FEAC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843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3E4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82D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B8D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62E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6CC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D66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43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AE75183"/>
    <w:multiLevelType w:val="hybridMultilevel"/>
    <w:tmpl w:val="BDFC1C8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E085E55"/>
    <w:multiLevelType w:val="hybridMultilevel"/>
    <w:tmpl w:val="B080D5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2"/>
  </w:num>
  <w:num w:numId="3">
    <w:abstractNumId w:val="18"/>
  </w:num>
  <w:num w:numId="4">
    <w:abstractNumId w:val="14"/>
  </w:num>
  <w:num w:numId="5">
    <w:abstractNumId w:val="5"/>
  </w:num>
  <w:num w:numId="6">
    <w:abstractNumId w:val="20"/>
  </w:num>
  <w:num w:numId="7">
    <w:abstractNumId w:val="19"/>
  </w:num>
  <w:num w:numId="8">
    <w:abstractNumId w:val="0"/>
  </w:num>
  <w:num w:numId="9">
    <w:abstractNumId w:val="11"/>
  </w:num>
  <w:num w:numId="10">
    <w:abstractNumId w:val="9"/>
  </w:num>
  <w:num w:numId="11">
    <w:abstractNumId w:val="12"/>
  </w:num>
  <w:num w:numId="12">
    <w:abstractNumId w:val="16"/>
  </w:num>
  <w:num w:numId="13">
    <w:abstractNumId w:val="10"/>
  </w:num>
  <w:num w:numId="14">
    <w:abstractNumId w:val="3"/>
  </w:num>
  <w:num w:numId="15">
    <w:abstractNumId w:val="6"/>
  </w:num>
  <w:num w:numId="16">
    <w:abstractNumId w:val="2"/>
  </w:num>
  <w:num w:numId="17">
    <w:abstractNumId w:val="15"/>
  </w:num>
  <w:num w:numId="18">
    <w:abstractNumId w:val="8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286"/>
    <w:rsid w:val="00012AB8"/>
    <w:rsid w:val="00015A14"/>
    <w:rsid w:val="000217C6"/>
    <w:rsid w:val="000403FE"/>
    <w:rsid w:val="00045254"/>
    <w:rsid w:val="00064BD7"/>
    <w:rsid w:val="00065F73"/>
    <w:rsid w:val="00066EF4"/>
    <w:rsid w:val="00072D42"/>
    <w:rsid w:val="0007633F"/>
    <w:rsid w:val="0008010D"/>
    <w:rsid w:val="000A1A7E"/>
    <w:rsid w:val="000B49D2"/>
    <w:rsid w:val="000D094F"/>
    <w:rsid w:val="000D4E21"/>
    <w:rsid w:val="000E49F1"/>
    <w:rsid w:val="000F68DA"/>
    <w:rsid w:val="00122B32"/>
    <w:rsid w:val="00126415"/>
    <w:rsid w:val="0013339C"/>
    <w:rsid w:val="001377A3"/>
    <w:rsid w:val="001601DD"/>
    <w:rsid w:val="00160AFF"/>
    <w:rsid w:val="00162D3A"/>
    <w:rsid w:val="00163B26"/>
    <w:rsid w:val="00170AFD"/>
    <w:rsid w:val="00176969"/>
    <w:rsid w:val="00180AC1"/>
    <w:rsid w:val="00180FA2"/>
    <w:rsid w:val="001859DD"/>
    <w:rsid w:val="001956A2"/>
    <w:rsid w:val="001A43AB"/>
    <w:rsid w:val="001B4322"/>
    <w:rsid w:val="001B52AD"/>
    <w:rsid w:val="001B779E"/>
    <w:rsid w:val="001D23CE"/>
    <w:rsid w:val="001D572D"/>
    <w:rsid w:val="001D7C49"/>
    <w:rsid w:val="001F473B"/>
    <w:rsid w:val="00202958"/>
    <w:rsid w:val="00203EB7"/>
    <w:rsid w:val="00223F45"/>
    <w:rsid w:val="0022648F"/>
    <w:rsid w:val="00230C5C"/>
    <w:rsid w:val="00234321"/>
    <w:rsid w:val="002346EE"/>
    <w:rsid w:val="00235E50"/>
    <w:rsid w:val="00250FB8"/>
    <w:rsid w:val="0025282A"/>
    <w:rsid w:val="00260230"/>
    <w:rsid w:val="00266882"/>
    <w:rsid w:val="00294E4E"/>
    <w:rsid w:val="002A0A3C"/>
    <w:rsid w:val="002C0677"/>
    <w:rsid w:val="002C732F"/>
    <w:rsid w:val="002D443D"/>
    <w:rsid w:val="002D57FA"/>
    <w:rsid w:val="002F4570"/>
    <w:rsid w:val="0030099F"/>
    <w:rsid w:val="003065AD"/>
    <w:rsid w:val="00320E70"/>
    <w:rsid w:val="00346330"/>
    <w:rsid w:val="00347470"/>
    <w:rsid w:val="003477CA"/>
    <w:rsid w:val="003515D7"/>
    <w:rsid w:val="00356C73"/>
    <w:rsid w:val="00362118"/>
    <w:rsid w:val="003A146E"/>
    <w:rsid w:val="003A428D"/>
    <w:rsid w:val="003C665A"/>
    <w:rsid w:val="003D1248"/>
    <w:rsid w:val="003D1713"/>
    <w:rsid w:val="003E6247"/>
    <w:rsid w:val="003F0FDC"/>
    <w:rsid w:val="00447CDE"/>
    <w:rsid w:val="00481E7B"/>
    <w:rsid w:val="00494D3A"/>
    <w:rsid w:val="00495B3B"/>
    <w:rsid w:val="004A774B"/>
    <w:rsid w:val="004B1102"/>
    <w:rsid w:val="004E18D6"/>
    <w:rsid w:val="004E6426"/>
    <w:rsid w:val="004F1664"/>
    <w:rsid w:val="00513C16"/>
    <w:rsid w:val="00514E70"/>
    <w:rsid w:val="0051691E"/>
    <w:rsid w:val="00537293"/>
    <w:rsid w:val="0053746E"/>
    <w:rsid w:val="00540635"/>
    <w:rsid w:val="00550BBB"/>
    <w:rsid w:val="00580215"/>
    <w:rsid w:val="00583000"/>
    <w:rsid w:val="00593EFF"/>
    <w:rsid w:val="005C748A"/>
    <w:rsid w:val="005F1033"/>
    <w:rsid w:val="005F5364"/>
    <w:rsid w:val="005F6D22"/>
    <w:rsid w:val="00610B62"/>
    <w:rsid w:val="00630372"/>
    <w:rsid w:val="00636869"/>
    <w:rsid w:val="006405DE"/>
    <w:rsid w:val="00641B2E"/>
    <w:rsid w:val="00645E67"/>
    <w:rsid w:val="006462DD"/>
    <w:rsid w:val="006751BC"/>
    <w:rsid w:val="006A1E2F"/>
    <w:rsid w:val="006A3B9D"/>
    <w:rsid w:val="006C49AD"/>
    <w:rsid w:val="006C60F4"/>
    <w:rsid w:val="006C6B40"/>
    <w:rsid w:val="006E73EA"/>
    <w:rsid w:val="007033FF"/>
    <w:rsid w:val="00703B0A"/>
    <w:rsid w:val="00717DF1"/>
    <w:rsid w:val="00733CAA"/>
    <w:rsid w:val="007340E2"/>
    <w:rsid w:val="0074404A"/>
    <w:rsid w:val="0074544E"/>
    <w:rsid w:val="00753BD7"/>
    <w:rsid w:val="0076175D"/>
    <w:rsid w:val="00771C44"/>
    <w:rsid w:val="00776940"/>
    <w:rsid w:val="00783FDA"/>
    <w:rsid w:val="007874CF"/>
    <w:rsid w:val="00793F68"/>
    <w:rsid w:val="00794FCD"/>
    <w:rsid w:val="007A1B74"/>
    <w:rsid w:val="007B35F1"/>
    <w:rsid w:val="007B70A4"/>
    <w:rsid w:val="007D5269"/>
    <w:rsid w:val="00847FB1"/>
    <w:rsid w:val="00854487"/>
    <w:rsid w:val="00855E0D"/>
    <w:rsid w:val="00884A64"/>
    <w:rsid w:val="00894941"/>
    <w:rsid w:val="008953A3"/>
    <w:rsid w:val="008A0B5F"/>
    <w:rsid w:val="008A40AA"/>
    <w:rsid w:val="008A6B19"/>
    <w:rsid w:val="008B3544"/>
    <w:rsid w:val="008B530B"/>
    <w:rsid w:val="008B62BE"/>
    <w:rsid w:val="008C3673"/>
    <w:rsid w:val="008D7459"/>
    <w:rsid w:val="008D7BE7"/>
    <w:rsid w:val="008E273C"/>
    <w:rsid w:val="008E33A9"/>
    <w:rsid w:val="008F5579"/>
    <w:rsid w:val="00912193"/>
    <w:rsid w:val="00912753"/>
    <w:rsid w:val="00923C6B"/>
    <w:rsid w:val="00926448"/>
    <w:rsid w:val="0092645E"/>
    <w:rsid w:val="00947165"/>
    <w:rsid w:val="00955B7B"/>
    <w:rsid w:val="00965909"/>
    <w:rsid w:val="009726B5"/>
    <w:rsid w:val="0098067A"/>
    <w:rsid w:val="00991EC5"/>
    <w:rsid w:val="009928B6"/>
    <w:rsid w:val="00993B19"/>
    <w:rsid w:val="009941B8"/>
    <w:rsid w:val="009950E1"/>
    <w:rsid w:val="009A3CAB"/>
    <w:rsid w:val="009C71C7"/>
    <w:rsid w:val="00A00C19"/>
    <w:rsid w:val="00A101E8"/>
    <w:rsid w:val="00A17003"/>
    <w:rsid w:val="00A37261"/>
    <w:rsid w:val="00A76BC4"/>
    <w:rsid w:val="00A95D53"/>
    <w:rsid w:val="00AA210B"/>
    <w:rsid w:val="00AA79B0"/>
    <w:rsid w:val="00AC27C1"/>
    <w:rsid w:val="00AD1D43"/>
    <w:rsid w:val="00AD6575"/>
    <w:rsid w:val="00AE61FF"/>
    <w:rsid w:val="00B056F5"/>
    <w:rsid w:val="00B1616A"/>
    <w:rsid w:val="00B27BF9"/>
    <w:rsid w:val="00B44241"/>
    <w:rsid w:val="00B60E9B"/>
    <w:rsid w:val="00B779BE"/>
    <w:rsid w:val="00BA7C0A"/>
    <w:rsid w:val="00BD1A37"/>
    <w:rsid w:val="00BD30C5"/>
    <w:rsid w:val="00BD5383"/>
    <w:rsid w:val="00BE3114"/>
    <w:rsid w:val="00C108F8"/>
    <w:rsid w:val="00C213F4"/>
    <w:rsid w:val="00C264A1"/>
    <w:rsid w:val="00C3041D"/>
    <w:rsid w:val="00C31CE2"/>
    <w:rsid w:val="00C44B52"/>
    <w:rsid w:val="00C468EC"/>
    <w:rsid w:val="00C62BA9"/>
    <w:rsid w:val="00C63096"/>
    <w:rsid w:val="00C65BAF"/>
    <w:rsid w:val="00C72F18"/>
    <w:rsid w:val="00C808B7"/>
    <w:rsid w:val="00CA2663"/>
    <w:rsid w:val="00CB0EE1"/>
    <w:rsid w:val="00CD135B"/>
    <w:rsid w:val="00CE0A67"/>
    <w:rsid w:val="00CE1CC5"/>
    <w:rsid w:val="00CF5D59"/>
    <w:rsid w:val="00D011D9"/>
    <w:rsid w:val="00D15F84"/>
    <w:rsid w:val="00D31EC5"/>
    <w:rsid w:val="00D83A94"/>
    <w:rsid w:val="00D8541D"/>
    <w:rsid w:val="00D90ABF"/>
    <w:rsid w:val="00D90EF6"/>
    <w:rsid w:val="00DD3F9A"/>
    <w:rsid w:val="00DD7090"/>
    <w:rsid w:val="00DD7FF8"/>
    <w:rsid w:val="00DE67CE"/>
    <w:rsid w:val="00DF2830"/>
    <w:rsid w:val="00E17EC0"/>
    <w:rsid w:val="00E2427D"/>
    <w:rsid w:val="00E36762"/>
    <w:rsid w:val="00E412E2"/>
    <w:rsid w:val="00E52032"/>
    <w:rsid w:val="00E72E95"/>
    <w:rsid w:val="00EA52A7"/>
    <w:rsid w:val="00EA6260"/>
    <w:rsid w:val="00EE74DA"/>
    <w:rsid w:val="00F21DD6"/>
    <w:rsid w:val="00F264D6"/>
    <w:rsid w:val="00F756DB"/>
    <w:rsid w:val="00F84C8D"/>
    <w:rsid w:val="00F904ED"/>
    <w:rsid w:val="00F94286"/>
    <w:rsid w:val="00FA2736"/>
    <w:rsid w:val="00FA5E22"/>
    <w:rsid w:val="00FB08F9"/>
    <w:rsid w:val="00FD05E3"/>
    <w:rsid w:val="00FD395E"/>
    <w:rsid w:val="00FD6AF7"/>
    <w:rsid w:val="00FE4C23"/>
    <w:rsid w:val="00FF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6781D7-F763-42DD-84E4-83AC1FC8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0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B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5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6DB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83A9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226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2648F"/>
  </w:style>
  <w:style w:type="paragraph" w:styleId="a9">
    <w:name w:val="footer"/>
    <w:basedOn w:val="a"/>
    <w:link w:val="aa"/>
    <w:uiPriority w:val="99"/>
    <w:unhideWhenUsed/>
    <w:rsid w:val="00226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264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047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09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308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676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007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5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502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3539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702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737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0062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422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5305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404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0944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508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41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11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627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45539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783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8699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768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05134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570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554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310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3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0726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0545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5989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9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9048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71312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936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097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683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487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017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1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632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336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68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12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3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9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45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8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4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4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9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2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5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6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5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113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66C7A-1A53-47B3-A914-911F919AB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Агибаева Дилара Сайлауовна</dc:creator>
  <cp:lastModifiedBy>Admin</cp:lastModifiedBy>
  <cp:revision>2</cp:revision>
  <cp:lastPrinted>2018-12-21T08:01:00Z</cp:lastPrinted>
  <dcterms:created xsi:type="dcterms:W3CDTF">2018-12-25T05:41:00Z</dcterms:created>
  <dcterms:modified xsi:type="dcterms:W3CDTF">2018-12-25T05:41:00Z</dcterms:modified>
</cp:coreProperties>
</file>